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C0" w:rsidRDefault="00FB0EC0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FB0EC0" w:rsidRDefault="00FB0EC0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59 г. Сочи имени Трубачёва Михаила Григорьевича</w:t>
      </w:r>
    </w:p>
    <w:p w:rsidR="000F1E67" w:rsidRDefault="000F1E67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67" w:rsidRPr="00B05440" w:rsidRDefault="000F1E67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B054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ОХРАНА ЗДОРОВЬЯ ОБУЧАЮЩИХСЯ </w:t>
      </w:r>
    </w:p>
    <w:p w:rsidR="000F1E67" w:rsidRPr="00B05440" w:rsidRDefault="000F1E67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B054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В ЛИЦЕЕ</w:t>
      </w:r>
      <w:r w:rsidR="00B054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№ 59</w:t>
      </w:r>
    </w:p>
    <w:p w:rsidR="00FB0EC0" w:rsidRDefault="00FB0EC0" w:rsidP="00FB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3C6" w:rsidRPr="00115B20" w:rsidRDefault="004453C6" w:rsidP="00FB0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Условия охраны здоровья обучающихся, в том числе </w:t>
      </w:r>
      <w:r w:rsidR="000F1E67"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детей-</w:t>
      </w: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инвалидов и лиц с огран</w:t>
      </w:r>
      <w:r w:rsidR="000F1E67"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иченными возможностями здоровья</w:t>
      </w: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Охрана здоро</w:t>
      </w:r>
      <w:r w:rsidR="00266B91" w:rsidRPr="00115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вья обучающихся включает в себя:</w:t>
      </w:r>
      <w:r w:rsidRPr="00115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115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первичной медико-санитарной помощи в порядке, установленном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законодательством в сфере охраны здоровья;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организацию питания обучающихся;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</w:t>
      </w:r>
      <w:r w:rsidR="00FB0EC0"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оптимальной учебной, внеуроч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нагрузки, режима учебных занятий и продолжительности каникул;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пропаганду и обучение навыкам здорового образа жизни, требованиям охраны труда;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прохождение обучающимися в соответствии с законодательством Российской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Федерации периодических медицинских осмотров и диспансеризации;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профилактику и запрещение курения, употребления алкогольных,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слабоалкогольных напитков, пива, наркотических средств и психотропных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веществ, их </w:t>
      </w:r>
      <w:proofErr w:type="spellStart"/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прекурсоров</w:t>
      </w:r>
      <w:proofErr w:type="spellEnd"/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аналогов</w:t>
      </w:r>
      <w:r w:rsidR="00FB0EC0"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одурманивающих веществ;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безопасности обучающихся </w:t>
      </w:r>
      <w:r w:rsidR="00FB0EC0"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пребывания в лицее;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профилактику несчастных случаев с обучающимися во время пребывания в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B0EC0"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лицее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11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санитарно-противоэпидемических и профилактических мероприятий.</w:t>
      </w:r>
    </w:p>
    <w:p w:rsidR="0044259F" w:rsidRPr="00414236" w:rsidRDefault="004453C6" w:rsidP="00FB0E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Организацию оказания первичной медико-санитарной помощи </w:t>
      </w: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br/>
        <w:t xml:space="preserve">обучающимся осуществляют органы исполнительной власти </w:t>
      </w:r>
      <w:r w:rsidR="000F1E67"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 сфере здравоохранения</w:t>
      </w:r>
      <w:r w:rsidRPr="0041423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66B91" w:rsidRDefault="00266B91" w:rsidP="00266B91">
      <w:pPr>
        <w:ind w:left="-284" w:firstLine="708"/>
        <w:rPr>
          <w:rStyle w:val="markedcontent"/>
          <w:rFonts w:ascii="Times New Roman" w:hAnsi="Times New Roman" w:cs="Times New Roman"/>
          <w:b/>
          <w:color w:val="7030A0"/>
          <w:sz w:val="28"/>
          <w:szCs w:val="28"/>
        </w:rPr>
      </w:pP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обучающихся обеспечивается медицинским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персоналом, который закреплен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здравоохранения за лицеем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наряду с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администрацией и педагогическими работниками несет ответственность за проведение </w:t>
      </w:r>
      <w:proofErr w:type="spellStart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профилактических мероприятий, соблюдение </w:t>
      </w:r>
      <w:proofErr w:type="spellStart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гигиенических норм,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обучающихся.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Медицинским работником организовываются и проводятся мероприятия по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иммунизации в рамках национального календаря профилактических прививок и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приоритетного национального проекта «Здоровье» под контролем и в присутствии врача.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Медицинский работник информируе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родителей (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 планируемой иммунопрофилактике, и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разрешения; проводит анализ выполнения ежемесячного плана профилактических прививок.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лицее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состоянием здоровья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динамике.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оценить состояние здоровья детей, проводятся плановые мероприятия, по которым дается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характеристика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259F" w:rsidRDefault="0044259F" w:rsidP="00115B20">
      <w:pPr>
        <w:spacing w:after="0" w:line="240" w:lineRule="auto"/>
        <w:ind w:left="-284"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Лицей</w:t>
      </w:r>
      <w:r w:rsidR="004453C6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при реализации образовательных программ создает условия для </w:t>
      </w:r>
      <w:r w:rsidR="003808D7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4453C6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охраны здоровья обучаю</w:t>
      </w: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щихся, в том числе обеспечивает:</w:t>
      </w:r>
      <w:r w:rsidR="004453C6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4453C6" w:rsidRPr="00414236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Текущий контроль за состоянием здоровья обучающихся;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Проведение санитарно-гигиенических, профилактических и оздоровительных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мероприятий, обучение и воспитание в сфере охраны здоровья;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Соблюдение государственных санитарно-эпидемиологических правил и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нормативов.</w:t>
      </w:r>
    </w:p>
    <w:p w:rsidR="003808D7" w:rsidRDefault="0044259F" w:rsidP="00266B91">
      <w:pPr>
        <w:ind w:left="-284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66B91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обучающимися во время пребывания 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414236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правовому регулированию в сфере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здравоохранения.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ровья не могут посещать образовательную организацию</w:t>
      </w:r>
      <w:r w:rsidR="003808D7">
        <w:rPr>
          <w:rStyle w:val="markedcontent"/>
          <w:rFonts w:ascii="Times New Roman" w:hAnsi="Times New Roman" w:cs="Times New Roman"/>
          <w:sz w:val="28"/>
          <w:szCs w:val="28"/>
        </w:rPr>
        <w:t xml:space="preserve">, осуществляется индивидуально на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дому</w:t>
      </w:r>
      <w:r w:rsidR="003808D7">
        <w:rPr>
          <w:rStyle w:val="markedcontent"/>
          <w:rFonts w:ascii="Times New Roman" w:hAnsi="Times New Roman" w:cs="Times New Roman"/>
          <w:sz w:val="28"/>
          <w:szCs w:val="28"/>
        </w:rPr>
        <w:t xml:space="preserve"> с составлением индивидуального учебного плана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Основанием для организации обучения на дому являются заключение медицинской органи</w:t>
      </w:r>
      <w:r w:rsidR="003808D7">
        <w:rPr>
          <w:rStyle w:val="markedcontent"/>
          <w:rFonts w:ascii="Times New Roman" w:hAnsi="Times New Roman" w:cs="Times New Roman"/>
          <w:sz w:val="28"/>
          <w:szCs w:val="28"/>
        </w:rPr>
        <w:t>зации и письменное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заявл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ение родителей (законных представителей).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Порядок регламентации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оформления отношений лицея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и родителей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(законных представителей) обучающихся, нуждающихся в длительном лечении, а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также детей-инвалидов в части организации обучения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основным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общеобразовательным программам на дому или в медицинских организациях определяется нормативным правов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ым актом уполномоченного органа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</w:t>
      </w:r>
      <w:r w:rsidR="003808D7">
        <w:rPr>
          <w:rStyle w:val="markedcontent"/>
          <w:rFonts w:ascii="Times New Roman" w:hAnsi="Times New Roman" w:cs="Times New Roman"/>
          <w:sz w:val="28"/>
          <w:szCs w:val="28"/>
        </w:rPr>
        <w:t>, локальным актом образовательной организации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266B91" w:rsidRPr="00414236" w:rsidRDefault="004453C6" w:rsidP="000F1E67">
      <w:pPr>
        <w:spacing w:after="0" w:line="240" w:lineRule="auto"/>
        <w:ind w:left="-567"/>
        <w:jc w:val="center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Целостность системы формирования культуры здорового </w:t>
      </w:r>
    </w:p>
    <w:p w:rsidR="003808D7" w:rsidRPr="00414236" w:rsidRDefault="004453C6" w:rsidP="000F1E67">
      <w:pPr>
        <w:spacing w:after="0" w:line="240" w:lineRule="auto"/>
        <w:ind w:left="-567"/>
        <w:jc w:val="center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и безопасного </w:t>
      </w:r>
      <w:r w:rsidR="000F1E67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образа жизни обучающихся</w:t>
      </w:r>
    </w:p>
    <w:p w:rsidR="00266B91" w:rsidRPr="00414236" w:rsidRDefault="00266B91" w:rsidP="000F1E67">
      <w:pPr>
        <w:spacing w:after="0" w:line="240" w:lineRule="auto"/>
        <w:ind w:left="-567"/>
        <w:jc w:val="center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</w:p>
    <w:p w:rsidR="004453C6" w:rsidRPr="00FB0EC0" w:rsidRDefault="003808D7" w:rsidP="004763EE">
      <w:pPr>
        <w:ind w:left="-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таких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дисциплин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как: «Ф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из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ическая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культура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», «О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кружающий мир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», «Б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иология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«Обществознание», «Основы безопасности жизнедеятельности».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В лицее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функционирует медицинский кабинет, осуществляется социально-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едагогическое,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психологическое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 дефектологическое сопровождение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F1E67" w:rsidRPr="00414236" w:rsidRDefault="003808D7" w:rsidP="000F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Инфраструктура лицея</w:t>
      </w:r>
      <w:r w:rsidR="004453C6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в соответствии с условиями </w:t>
      </w:r>
      <w:r w:rsidRPr="0041423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4763EE" w:rsidRPr="00414236" w:rsidRDefault="000F1E67" w:rsidP="000F1E67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здоровьесбережения</w:t>
      </w:r>
      <w:proofErr w:type="spellEnd"/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обучающихся</w:t>
      </w:r>
    </w:p>
    <w:p w:rsidR="000F1E67" w:rsidRDefault="000F1E67" w:rsidP="000F1E67">
      <w:pPr>
        <w:spacing w:after="0" w:line="240" w:lineRule="auto"/>
        <w:ind w:firstLine="709"/>
        <w:jc w:val="center"/>
        <w:rPr>
          <w:rStyle w:val="markedcontent"/>
        </w:rPr>
      </w:pPr>
    </w:p>
    <w:p w:rsidR="004453C6" w:rsidRPr="00FB0EC0" w:rsidRDefault="00266B91" w:rsidP="004975E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Состояние и содержание территор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ии, здания и помещений лицея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, а также их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В лицее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функционирует столовая, обучающиеся обеспечены горячим 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 xml:space="preserve">двухразовым бесплатным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питанием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 xml:space="preserve"> в 1-4-х классах. </w:t>
      </w:r>
      <w:r w:rsidR="00294F78">
        <w:rPr>
          <w:rStyle w:val="markedcontent"/>
          <w:rFonts w:ascii="Times New Roman" w:hAnsi="Times New Roman" w:cs="Times New Roman"/>
          <w:sz w:val="28"/>
          <w:szCs w:val="28"/>
        </w:rPr>
        <w:t xml:space="preserve">Для 5-11-х классов питание осуществляется за родительскую плату с учетом льгот. 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Организовано питание на льготной основе отдельным категориям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уча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щихся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детей-инвалидов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294F78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Производится выдача сухого пайка обучающимся с ограниченными возможностями здоровья, находящимся на индивидуальном обучении на дому.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кабинеты, спортивные сооружения оснащены необходимым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оборудованием и инвентарем в соответствии с требованиями санитарных правил для осв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 xml:space="preserve">оения основных и адаптированных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>В учебных кабинетах, спортивных залах и других помещения</w:t>
      </w:r>
      <w:r w:rsidR="004763EE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пребывания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 выполняются санитарные правила естественной и искусственной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освещенности, воздушно-теплового режима. </w:t>
      </w:r>
      <w:r w:rsidR="004453C6" w:rsidRPr="00FB0EC0">
        <w:rPr>
          <w:rFonts w:ascii="Times New Roman" w:hAnsi="Times New Roman" w:cs="Times New Roman"/>
          <w:sz w:val="28"/>
          <w:szCs w:val="28"/>
        </w:rPr>
        <w:br/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Медицинский кабинет оснащен в соответствии с требованиями санитарных правил оснащения помещений для работы медицинского персонала с </w:t>
      </w:r>
      <w:r w:rsidR="004453C6" w:rsidRPr="00FB0EC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оборудованием для проведения профилактических осмотров, профилактических мероприятий различной направленности, оказания первой медицинской помощи</w:t>
      </w:r>
      <w:r w:rsidR="00294F7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96F53" w:rsidRPr="00414236" w:rsidRDefault="004453C6" w:rsidP="0029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Рациональная органи</w:t>
      </w:r>
      <w:r w:rsidR="000F1E67" w:rsidRPr="0041423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зация образовательного процесса</w:t>
      </w:r>
      <w:r w:rsidRPr="00414236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41423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66B91" w:rsidRPr="004975EF" w:rsidRDefault="004453C6" w:rsidP="004975EF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 соблюдаются санитарные нормы в части организации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процесса, что отражено в учебном плане и расписании </w:t>
      </w:r>
      <w:proofErr w:type="spellStart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занятий,соблюдается</w:t>
      </w:r>
      <w:proofErr w:type="spellEnd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учебы и отдыха: при составлении расписания учитывается предельно 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учебная нагрузка.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внимание уделяется соблюдению норм двигательной активности при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образовательного процесса в соответствии с требованиями санитарных правил: проводится пальчиковая гимнастика, упражнения для глаз, дыхательная гимнастика.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своей профессиональной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педагоги лицея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возрастные возможности учащихся и их индивидуальные особенности.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Уделяет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внимание соблюдению </w:t>
      </w:r>
      <w:proofErr w:type="spellStart"/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</w:t>
      </w:r>
      <w:proofErr w:type="spellEnd"/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обучения и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воспитания, в том числе при использовании технических средств обучения,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информационно-коммуникационных технологий, в соответствии с требованиями </w:t>
      </w:r>
      <w:r w:rsidR="0049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</w:t>
      </w:r>
      <w:r w:rsidR="004975EF" w:rsidRPr="0049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 индивидуальных особенностей развития обучающихся осуществляется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распределения детей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з</w:t>
      </w:r>
      <w:r w:rsidR="002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на занятиях физкультуры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коррекционно-развивающих занятий, консультаций по предметам. Осуществляется обеспечение благоприятных психологических условий образ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среды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создания доверительной обстановки на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уроках, соблюдения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учебной нагрузки, проведения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консультаций по учебным предметам. Развитию познавательной мотивации способствует проведение предметных недель (например, неделя естественных наук, неделя 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наук и т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Созданы условия для физического и эстетического развития детей во второй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 дня. В лицее организована работа кружков и секций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направленности.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Педагогом-психологом, дефектологом </w:t>
      </w: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коррекционно-развивающие занятия. 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2715E0" w:rsidRDefault="002715E0" w:rsidP="00266B91">
      <w:pPr>
        <w:ind w:firstLine="708"/>
        <w:jc w:val="center"/>
        <w:rPr>
          <w:rStyle w:val="markedcontent"/>
          <w:rFonts w:ascii="Times New Roman" w:hAnsi="Times New Roman" w:cs="Times New Roman"/>
          <w:b/>
          <w:color w:val="7030A0"/>
          <w:sz w:val="28"/>
          <w:szCs w:val="28"/>
        </w:rPr>
      </w:pPr>
    </w:p>
    <w:p w:rsidR="00414236" w:rsidRDefault="004453C6" w:rsidP="00115B2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Организация физкультурно-оздоровительной </w:t>
      </w:r>
      <w:r w:rsidRPr="00414236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и спортивно-</w:t>
      </w:r>
      <w:r w:rsidR="00266B91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массовой работы</w:t>
      </w:r>
    </w:p>
    <w:p w:rsidR="004453C6" w:rsidRPr="00414236" w:rsidRDefault="004453C6" w:rsidP="00414236">
      <w:pPr>
        <w:ind w:firstLine="708"/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</w:pPr>
      <w:r w:rsidRPr="00296F53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В образовательном процессе, на уроках физ</w:t>
      </w:r>
      <w:r w:rsidR="00266B91">
        <w:rPr>
          <w:rStyle w:val="markedcontent"/>
          <w:rFonts w:ascii="Times New Roman" w:hAnsi="Times New Roman" w:cs="Times New Roman"/>
          <w:sz w:val="28"/>
          <w:szCs w:val="28"/>
        </w:rPr>
        <w:t xml:space="preserve">ической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культуры</w:t>
      </w:r>
      <w:r w:rsidR="00266B9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предусмотрена оптимальная физическая нагрузка для обучающихся различных групп здоровья, что находит отражение в учебной программе.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На уроках систематически проводят</w:t>
      </w:r>
      <w:r w:rsidR="00296F53">
        <w:rPr>
          <w:rStyle w:val="markedcontent"/>
          <w:rFonts w:ascii="Times New Roman" w:hAnsi="Times New Roman" w:cs="Times New Roman"/>
          <w:sz w:val="28"/>
          <w:szCs w:val="28"/>
        </w:rPr>
        <w:t>ся динамические паузы (</w:t>
      </w:r>
      <w:proofErr w:type="gramStart"/>
      <w:r w:rsidR="00296F53">
        <w:rPr>
          <w:rStyle w:val="markedcontent"/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минутки</w:t>
      </w:r>
      <w:proofErr w:type="gramEnd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) для снижения нервно-эмоци</w:t>
      </w:r>
      <w:r w:rsidR="00296F53">
        <w:rPr>
          <w:rStyle w:val="markedcontent"/>
          <w:rFonts w:ascii="Times New Roman" w:hAnsi="Times New Roman" w:cs="Times New Roman"/>
          <w:sz w:val="28"/>
          <w:szCs w:val="28"/>
        </w:rPr>
        <w:t xml:space="preserve">онального напряжения, утомления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зрительного анализатора.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Мероприятия физкультурно-оздоровительной направленности являются частью воспитательной работы. В деятельности учреждения запланированы дни здоровья, участие спортивных</w:t>
      </w:r>
      <w:r w:rsidR="00296F53">
        <w:rPr>
          <w:rStyle w:val="markedcontent"/>
          <w:rFonts w:ascii="Times New Roman" w:hAnsi="Times New Roman" w:cs="Times New Roman"/>
          <w:sz w:val="28"/>
          <w:szCs w:val="28"/>
        </w:rPr>
        <w:t xml:space="preserve"> команд в районных, </w:t>
      </w:r>
      <w:proofErr w:type="gramStart"/>
      <w:r w:rsidR="00296F53">
        <w:rPr>
          <w:rStyle w:val="markedcontent"/>
          <w:rFonts w:ascii="Times New Roman" w:hAnsi="Times New Roman" w:cs="Times New Roman"/>
          <w:sz w:val="28"/>
          <w:szCs w:val="28"/>
        </w:rPr>
        <w:t>городских ,</w:t>
      </w:r>
      <w:proofErr w:type="gramEnd"/>
      <w:r w:rsidR="00296F53">
        <w:rPr>
          <w:rStyle w:val="markedcontent"/>
          <w:rFonts w:ascii="Times New Roman" w:hAnsi="Times New Roman" w:cs="Times New Roman"/>
          <w:sz w:val="28"/>
          <w:szCs w:val="28"/>
        </w:rPr>
        <w:t xml:space="preserve"> краевых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спортивных мероприятиях.</w:t>
      </w:r>
    </w:p>
    <w:p w:rsidR="004453C6" w:rsidRPr="00FB0EC0" w:rsidRDefault="004453C6" w:rsidP="00115B20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Организация системы просветительской и методической работы с участниками образовательного процесса по вопросам здорового и </w:t>
      </w:r>
      <w:r w:rsidR="00266B91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безопасного образа жизни</w:t>
      </w:r>
      <w:r w:rsidRPr="00414236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414236">
        <w:rPr>
          <w:rStyle w:val="markedcontent"/>
          <w:sz w:val="32"/>
          <w:szCs w:val="32"/>
        </w:rPr>
        <w:br/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Большое внимание уделяется повышению квали</w:t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фикации педагогических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работников по различным вопросам возрастной психологии и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физиологии, развития человека, его здоровья, факторов, положительно и отрицательно влияющих на здоровье</w:t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 xml:space="preserve"> и безопасность обучающихся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технологий</w:t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>В библиотеке лицея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имеется в наличии литература по безопасности дорожного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движения. Библиотечны</w:t>
      </w:r>
      <w:r w:rsidR="003274D7">
        <w:rPr>
          <w:rStyle w:val="markedcontent"/>
          <w:rFonts w:ascii="Times New Roman" w:hAnsi="Times New Roman" w:cs="Times New Roman"/>
          <w:sz w:val="28"/>
          <w:szCs w:val="28"/>
        </w:rPr>
        <w:t>й фонд имеет литературу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по вопросам </w:t>
      </w:r>
      <w:r w:rsidRPr="00FB0E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</w:t>
      </w:r>
    </w:p>
    <w:p w:rsidR="004453C6" w:rsidRPr="00FB0EC0" w:rsidRDefault="004453C6" w:rsidP="00115B20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Организация профилактики употребления </w:t>
      </w:r>
      <w:proofErr w:type="spellStart"/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психоактивных</w:t>
      </w:r>
      <w:proofErr w:type="spellEnd"/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веществ </w:t>
      </w:r>
      <w:r w:rsidR="00266B91"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>обучающимися</w:t>
      </w:r>
      <w:r w:rsidRPr="00414236">
        <w:rPr>
          <w:rStyle w:val="markedcontent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414236">
        <w:rPr>
          <w:rStyle w:val="markedcontent"/>
          <w:sz w:val="32"/>
          <w:szCs w:val="32"/>
        </w:rPr>
        <w:br/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Проводится </w:t>
      </w:r>
      <w:r w:rsidR="00266B91">
        <w:rPr>
          <w:rStyle w:val="markedcontent"/>
          <w:rFonts w:ascii="Times New Roman" w:hAnsi="Times New Roman" w:cs="Times New Roman"/>
          <w:sz w:val="28"/>
          <w:szCs w:val="28"/>
        </w:rPr>
        <w:t xml:space="preserve">ежегодное </w:t>
      </w:r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психологическое тестирование обучающихся на предмет потребления наркотических средств, психотропных и других токсических веществ. Проводится диагностика факторов риска приобщения к ПАВ обучающихся; диагностика выявления склонности к различным формам </w:t>
      </w:r>
      <w:proofErr w:type="spellStart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B0EC0">
        <w:rPr>
          <w:rStyle w:val="markedcontent"/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66B91" w:rsidRPr="00652EC4" w:rsidRDefault="00C82552" w:rsidP="000F1E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Время работы медицинского кабинета</w:t>
      </w:r>
      <w:r w:rsidR="00652EC4"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МОБУ Лицея № 59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</w:t>
      </w:r>
      <w:r w:rsidR="003274D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онедельник-пятница: с 8.00</w:t>
      </w:r>
      <w:r w:rsid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 w:rsidR="003274D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18.00</w:t>
      </w:r>
      <w:r w:rsid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</w:t>
      </w:r>
      <w:r w:rsidR="003274D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274D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Обед: 13.00</w:t>
      </w:r>
      <w:r w:rsid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 w:rsidR="003274D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14</w:t>
      </w:r>
      <w:r w:rsid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 ч.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0F1E67"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Медсестра: </w:t>
      </w:r>
      <w:proofErr w:type="spellStart"/>
      <w:r w:rsidR="000F1E67"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Половинкина</w:t>
      </w:r>
      <w:proofErr w:type="spellEnd"/>
      <w:r w:rsidR="000F1E67" w:rsidRPr="00652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Наталья Евгеньевна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Медицин</w:t>
      </w:r>
      <w:r w:rsidR="000F1E6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ское обслуживание осуществляет ГБУЗ «Краевая больница № 4</w:t>
      </w:r>
      <w:r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0F1E67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Краснодарского края города-курорта Сочи.</w:t>
      </w:r>
      <w:r w:rsidR="00266B91" w:rsidRPr="00652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975EF" w:rsidRDefault="004975EF" w:rsidP="0049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6B91" w:rsidRPr="00414236" w:rsidRDefault="00266B91" w:rsidP="0049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4142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Краткие сведения об учреждении</w:t>
      </w:r>
      <w:r w:rsidR="004975EF" w:rsidRPr="004142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:</w:t>
      </w:r>
    </w:p>
    <w:p w:rsidR="00266B91" w:rsidRPr="00266B91" w:rsidRDefault="00266B91" w:rsidP="00652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бюджетное учреждение здравоохранения "Краевая больница №4" министерства здравоох</w:t>
      </w:r>
      <w:r w:rsidR="0065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ранения Краснодарского края, 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многопрофильная больница на 357 коек, имеющая в своем составе детскую поликлинику, рассчитанную на 350 посещений в смену. Учреждение обслуживает свыше 120 тысяч местн</w:t>
      </w:r>
      <w:r w:rsidR="0065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населения, а в летний сезон -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миллиона иногородних отдыхающих, оказывая медицинскую помощь по 32 медицинским специальностям.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Руководитель ГБУЗ «Краевая больница № 4» – главный врач Константин </w:t>
      </w:r>
      <w:proofErr w:type="spellStart"/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Анастасович</w:t>
      </w:r>
      <w:proofErr w:type="spellEnd"/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Офлиди</w:t>
      </w:r>
      <w:proofErr w:type="spellEnd"/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заслуженный врач Российской Федерации, кандидат 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медицинских наук, имеет высшие аттестационные категории по терапии,</w:t>
      </w:r>
      <w:r w:rsidRPr="0049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кардиологии и организации здравоохранения.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ГБУЗ  "Краевая больница № 4" находится по адресу: г.</w:t>
      </w:r>
      <w:r w:rsidRPr="0049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Сочи, Адлерский район, ул. Кирова, 50</w:t>
      </w:r>
    </w:p>
    <w:p w:rsidR="00266B91" w:rsidRPr="00414236" w:rsidRDefault="00266B91" w:rsidP="004975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1423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Горячая линия (в том числе и по вопросам COVID-19) ГБУЗ "Краевой больницы № 4"</w:t>
      </w:r>
      <w:r w:rsidRPr="004142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:</w:t>
      </w:r>
      <w:r w:rsidR="004975EF" w:rsidRPr="004142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41423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8938-454-95-90</w:t>
      </w:r>
      <w:r w:rsidRPr="00414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C71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Телемедицина:</w:t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8918-002-77-03</w:t>
      </w:r>
      <w:bookmarkStart w:id="0" w:name="_GoBack"/>
      <w:bookmarkEnd w:id="0"/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Телефон/факс приемной Главного врача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(862) 240-10-37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приемного отделения :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(862) 240-08-02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приемного отделения инфекции :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(862) 240-03-99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для справок диагностического отделения :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(862) 240-68-12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Телефон регистратуры детской поликлиники </w:t>
      </w:r>
      <w:r w:rsidRPr="002715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8 (862) 240-00-65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</w:t>
      </w:r>
      <w:proofErr w:type="spellEnd"/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-центр детской поликлиники (в том числе и по вопросам COVID-19) : 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(862) 240-00-65</w:t>
      </w:r>
      <w:r w:rsidRPr="00266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97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26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Pr="004975EF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shpric6@sochi.com</w:t>
        </w:r>
      </w:hyperlink>
    </w:p>
    <w:p w:rsidR="00C82552" w:rsidRPr="000F1E67" w:rsidRDefault="00C82552" w:rsidP="000F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82552" w:rsidRPr="000F1E67" w:rsidSect="00115B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48"/>
    <w:rsid w:val="000F1E67"/>
    <w:rsid w:val="00115B20"/>
    <w:rsid w:val="00266B91"/>
    <w:rsid w:val="002715E0"/>
    <w:rsid w:val="00294F78"/>
    <w:rsid w:val="00296F53"/>
    <w:rsid w:val="003274D7"/>
    <w:rsid w:val="0036634A"/>
    <w:rsid w:val="003808D7"/>
    <w:rsid w:val="00414236"/>
    <w:rsid w:val="0044259F"/>
    <w:rsid w:val="004453C6"/>
    <w:rsid w:val="004763EE"/>
    <w:rsid w:val="004975EF"/>
    <w:rsid w:val="005F3424"/>
    <w:rsid w:val="00652EC4"/>
    <w:rsid w:val="009C6A38"/>
    <w:rsid w:val="00A14348"/>
    <w:rsid w:val="00B05440"/>
    <w:rsid w:val="00C71243"/>
    <w:rsid w:val="00C82552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A553"/>
  <w15:docId w15:val="{7F863129-CA7B-474B-8CE3-15B4DE3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53C6"/>
  </w:style>
  <w:style w:type="paragraph" w:styleId="a3">
    <w:name w:val="List Paragraph"/>
    <w:basedOn w:val="a"/>
    <w:uiPriority w:val="34"/>
    <w:qFormat/>
    <w:rsid w:val="00FB0EC0"/>
    <w:pPr>
      <w:ind w:left="720"/>
      <w:contextualSpacing/>
    </w:pPr>
  </w:style>
  <w:style w:type="character" w:styleId="a4">
    <w:name w:val="Strong"/>
    <w:basedOn w:val="a0"/>
    <w:uiPriority w:val="22"/>
    <w:qFormat/>
    <w:rsid w:val="00266B91"/>
    <w:rPr>
      <w:b/>
      <w:bCs/>
    </w:rPr>
  </w:style>
  <w:style w:type="paragraph" w:styleId="a5">
    <w:name w:val="Normal (Web)"/>
    <w:basedOn w:val="a"/>
    <w:uiPriority w:val="99"/>
    <w:semiHidden/>
    <w:unhideWhenUsed/>
    <w:rsid w:val="0026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ric6@soch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EGE</cp:lastModifiedBy>
  <cp:revision>9</cp:revision>
  <dcterms:created xsi:type="dcterms:W3CDTF">2021-10-18T21:05:00Z</dcterms:created>
  <dcterms:modified xsi:type="dcterms:W3CDTF">2021-10-19T11:02:00Z</dcterms:modified>
</cp:coreProperties>
</file>